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C04E8" w14:textId="77777777" w:rsidR="007B0C1A" w:rsidRPr="007B0C1A" w:rsidRDefault="00B4255D" w:rsidP="007B0C1A">
      <w:pPr>
        <w:spacing w:after="160" w:line="288" w:lineRule="auto"/>
        <w:jc w:val="center"/>
        <w:rPr>
          <w:rFonts w:ascii="Times New Roman" w:eastAsia="Times New Roman" w:hAnsi="Times New Roman" w:cs="Times New Roman"/>
          <w:b/>
          <w:iCs/>
          <w:sz w:val="32"/>
          <w:szCs w:val="36"/>
        </w:rPr>
      </w:pPr>
      <w:r w:rsidRPr="007B0C1A">
        <w:rPr>
          <w:rFonts w:ascii="Times New Roman" w:eastAsia="Times New Roman" w:hAnsi="Times New Roman" w:cs="Times New Roman"/>
          <w:b/>
          <w:iCs/>
          <w:sz w:val="32"/>
          <w:szCs w:val="36"/>
        </w:rPr>
        <w:t>Những Lời Khai Thị Trí Huệ Trong Kinh Kim Cang</w:t>
      </w:r>
    </w:p>
    <w:p w14:paraId="2F07C278" w14:textId="68750D4C" w:rsidR="00B4255D" w:rsidRPr="007B0C1A" w:rsidRDefault="00B4255D" w:rsidP="007B0C1A">
      <w:pPr>
        <w:spacing w:after="0" w:line="288" w:lineRule="auto"/>
        <w:rPr>
          <w:rFonts w:ascii="Times New Roman" w:eastAsia="Times New Roman" w:hAnsi="Times New Roman" w:cs="Times New Roman"/>
          <w:iCs/>
          <w:sz w:val="28"/>
          <w:szCs w:val="28"/>
        </w:rPr>
      </w:pPr>
      <w:r w:rsidRPr="007B0C1A">
        <w:rPr>
          <w:rFonts w:ascii="Times New Roman" w:eastAsia="Times New Roman" w:hAnsi="Times New Roman" w:cs="Times New Roman"/>
          <w:b/>
          <w:iCs/>
          <w:sz w:val="28"/>
          <w:szCs w:val="28"/>
        </w:rPr>
        <w:t>Chủ Đề 629:</w:t>
      </w:r>
      <w:r w:rsidRPr="007B0C1A">
        <w:rPr>
          <w:rFonts w:ascii="Times New Roman" w:eastAsia="Times New Roman" w:hAnsi="Times New Roman" w:cs="Times New Roman"/>
          <w:iCs/>
          <w:sz w:val="28"/>
          <w:szCs w:val="28"/>
        </w:rPr>
        <w:t xml:space="preserve"> </w:t>
      </w:r>
      <w:r w:rsidRPr="007B0C1A">
        <w:rPr>
          <w:rFonts w:ascii="Times New Roman" w:eastAsia="Times New Roman" w:hAnsi="Times New Roman" w:cs="Times New Roman"/>
          <w:b/>
          <w:sz w:val="28"/>
          <w:szCs w:val="28"/>
        </w:rPr>
        <w:t>Có Thể Thấy Từ Sơ Tâm Đến Quả Giác (Quả Giác Là Ngôi Diệu Giác), Công Hạnh Duy Nhất Chỉ Là Ly Tướng Mà Thôi</w:t>
      </w:r>
    </w:p>
    <w:p w14:paraId="1A464EC1" w14:textId="631842D8" w:rsidR="00B90063" w:rsidRDefault="00B90063" w:rsidP="00B90063">
      <w:pPr>
        <w:spacing w:after="0" w:line="288" w:lineRule="auto"/>
        <w:rPr>
          <w:rFonts w:ascii="Times New Roman" w:eastAsia="Times New Roman" w:hAnsi="Times New Roman" w:cs="Times New Roman"/>
          <w:b/>
          <w:bCs/>
          <w:sz w:val="28"/>
          <w:szCs w:val="28"/>
        </w:rPr>
      </w:pPr>
      <w:r w:rsidRPr="00B90063">
        <w:rPr>
          <w:rFonts w:ascii="Times New Roman" w:eastAsia="Times New Roman" w:hAnsi="Times New Roman" w:cs="Times New Roman"/>
          <w:b/>
          <w:bCs/>
          <w:sz w:val="28"/>
          <w:szCs w:val="28"/>
        </w:rPr>
        <w:t>Chủ giảng:</w:t>
      </w:r>
      <w:r w:rsidRPr="00B90063">
        <w:rPr>
          <w:rFonts w:ascii="Times New Roman" w:eastAsia="Times New Roman" w:hAnsi="Times New Roman" w:cs="Times New Roman"/>
          <w:bCs/>
          <w:sz w:val="28"/>
          <w:szCs w:val="28"/>
        </w:rPr>
        <w:t xml:space="preserve"> Pháp sư Tịnh Không</w:t>
      </w:r>
    </w:p>
    <w:p w14:paraId="57BC4B89" w14:textId="58B1062A" w:rsidR="00B4255D" w:rsidRPr="007B0C1A" w:rsidRDefault="00B4255D" w:rsidP="007B0C1A">
      <w:pPr>
        <w:spacing w:after="0" w:line="288" w:lineRule="auto"/>
        <w:rPr>
          <w:rFonts w:ascii="Times New Roman" w:eastAsia="Times New Roman" w:hAnsi="Times New Roman" w:cs="Times New Roman"/>
          <w:sz w:val="28"/>
          <w:szCs w:val="28"/>
        </w:rPr>
      </w:pPr>
      <w:r w:rsidRPr="007B0C1A">
        <w:rPr>
          <w:rFonts w:ascii="Times New Roman" w:eastAsia="Times New Roman" w:hAnsi="Times New Roman" w:cs="Times New Roman"/>
          <w:b/>
          <w:bCs/>
          <w:sz w:val="28"/>
          <w:szCs w:val="28"/>
        </w:rPr>
        <w:t>Thời gian:</w:t>
      </w:r>
      <w:r w:rsidRPr="007B0C1A">
        <w:rPr>
          <w:rFonts w:ascii="Times New Roman" w:eastAsia="Times New Roman" w:hAnsi="Times New Roman" w:cs="Times New Roman"/>
          <w:sz w:val="28"/>
          <w:szCs w:val="28"/>
        </w:rPr>
        <w:t xml:space="preserve"> Tháng 05 năm 1995</w:t>
      </w:r>
    </w:p>
    <w:p w14:paraId="6DAAADB8" w14:textId="77777777" w:rsidR="00B4255D" w:rsidRPr="007B0C1A" w:rsidRDefault="00B4255D" w:rsidP="007B0C1A">
      <w:pPr>
        <w:spacing w:after="0" w:line="288" w:lineRule="auto"/>
        <w:rPr>
          <w:rFonts w:ascii="Times New Roman" w:eastAsia="Times New Roman" w:hAnsi="Times New Roman" w:cs="Times New Roman"/>
          <w:sz w:val="28"/>
          <w:szCs w:val="28"/>
        </w:rPr>
      </w:pPr>
      <w:r w:rsidRPr="007B0C1A">
        <w:rPr>
          <w:rFonts w:ascii="Times New Roman" w:eastAsia="Times New Roman" w:hAnsi="Times New Roman" w:cs="Times New Roman"/>
          <w:b/>
          <w:bCs/>
          <w:sz w:val="28"/>
          <w:szCs w:val="28"/>
        </w:rPr>
        <w:t>Địa điểm:</w:t>
      </w:r>
      <w:r w:rsidRPr="007B0C1A">
        <w:rPr>
          <w:rFonts w:ascii="Times New Roman" w:eastAsia="Times New Roman" w:hAnsi="Times New Roman" w:cs="Times New Roman"/>
          <w:sz w:val="28"/>
          <w:szCs w:val="28"/>
        </w:rPr>
        <w:t xml:space="preserve"> Cư Sĩ Lâm Phật Giáo Singapore</w:t>
      </w:r>
    </w:p>
    <w:p w14:paraId="47D75BB6" w14:textId="77777777" w:rsidR="00B4255D" w:rsidRPr="007B0C1A" w:rsidRDefault="00B4255D" w:rsidP="007B0C1A">
      <w:pPr>
        <w:spacing w:after="0" w:line="288" w:lineRule="auto"/>
        <w:rPr>
          <w:rFonts w:ascii="Times New Roman" w:eastAsia="Times New Roman" w:hAnsi="Times New Roman" w:cs="Times New Roman"/>
          <w:sz w:val="28"/>
          <w:szCs w:val="28"/>
        </w:rPr>
      </w:pPr>
      <w:r w:rsidRPr="007B0C1A">
        <w:rPr>
          <w:rFonts w:ascii="Times New Roman" w:eastAsia="Times New Roman" w:hAnsi="Times New Roman" w:cs="Times New Roman"/>
          <w:b/>
          <w:bCs/>
          <w:sz w:val="28"/>
          <w:szCs w:val="28"/>
        </w:rPr>
        <w:t>Trích lục từ:</w:t>
      </w:r>
      <w:r w:rsidRPr="007B0C1A">
        <w:rPr>
          <w:rFonts w:ascii="Times New Roman" w:eastAsia="Times New Roman" w:hAnsi="Times New Roman" w:cs="Times New Roman"/>
          <w:sz w:val="28"/>
          <w:szCs w:val="28"/>
        </w:rPr>
        <w:t xml:space="preserve"> Báo cáo nghiên cứu Kim Cang Bát Nhã (Tập 054)</w:t>
      </w:r>
    </w:p>
    <w:p w14:paraId="2BE6364D" w14:textId="77777777" w:rsidR="00B4255D" w:rsidRPr="007B0C1A" w:rsidRDefault="00B4255D" w:rsidP="007B0C1A">
      <w:pPr>
        <w:spacing w:after="0" w:line="288" w:lineRule="auto"/>
        <w:rPr>
          <w:rFonts w:ascii="Times New Roman" w:eastAsia="Times New Roman" w:hAnsi="Times New Roman" w:cs="Times New Roman"/>
          <w:sz w:val="28"/>
          <w:szCs w:val="28"/>
        </w:rPr>
      </w:pPr>
      <w:r w:rsidRPr="007B0C1A">
        <w:rPr>
          <w:rFonts w:ascii="Times New Roman" w:eastAsia="Times New Roman" w:hAnsi="Times New Roman" w:cs="Times New Roman"/>
          <w:b/>
          <w:sz w:val="28"/>
          <w:szCs w:val="28"/>
        </w:rPr>
        <w:t>Chuyển ngữ:</w:t>
      </w:r>
      <w:r w:rsidRPr="007B0C1A">
        <w:rPr>
          <w:rFonts w:ascii="Times New Roman" w:eastAsia="Times New Roman" w:hAnsi="Times New Roman" w:cs="Times New Roman"/>
          <w:sz w:val="28"/>
          <w:szCs w:val="28"/>
        </w:rPr>
        <w:t xml:space="preserve"> Tịch Minh</w:t>
      </w:r>
    </w:p>
    <w:p w14:paraId="351D573A" w14:textId="3153C4BC" w:rsidR="007B0C1A" w:rsidRPr="007B0C1A" w:rsidRDefault="007B0C1A" w:rsidP="007F6161">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6F9D586" w14:textId="57C82AC3" w:rsidR="00F72F94" w:rsidRPr="007B0C1A" w:rsidRDefault="00F72F94" w:rsidP="007B0C1A">
      <w:pPr>
        <w:spacing w:after="160" w:line="288" w:lineRule="auto"/>
        <w:ind w:firstLine="540"/>
        <w:jc w:val="both"/>
        <w:rPr>
          <w:rFonts w:ascii="Times New Roman" w:eastAsia="Times New Roman" w:hAnsi="Times New Roman" w:cs="Times New Roman"/>
          <w:b/>
          <w:sz w:val="28"/>
          <w:szCs w:val="28"/>
        </w:rPr>
      </w:pPr>
      <w:r w:rsidRPr="007B0C1A">
        <w:rPr>
          <w:rFonts w:ascii="Times New Roman" w:eastAsia="DFKai-SB" w:hAnsi="Times New Roman" w:cs="Times New Roman" w:hint="eastAsia"/>
          <w:b/>
          <w:sz w:val="28"/>
          <w:szCs w:val="28"/>
        </w:rPr>
        <w:t>【</w:t>
      </w:r>
      <w:r w:rsidRPr="007B0C1A">
        <w:rPr>
          <w:rFonts w:ascii="Times New Roman" w:eastAsia="Times New Roman" w:hAnsi="Times New Roman" w:cs="Times New Roman"/>
          <w:b/>
          <w:sz w:val="28"/>
          <w:szCs w:val="28"/>
        </w:rPr>
        <w:t>Có thể thấy từ Sơ tâm đến Quả giác (Quả giác là ngôi Diệu Giác), công hạnh duy nhất chỉ là ly tướng mà thôi.</w:t>
      </w:r>
      <w:r w:rsidRPr="007B0C1A">
        <w:rPr>
          <w:rFonts w:ascii="Times New Roman" w:eastAsia="DFKai-SB" w:hAnsi="Times New Roman" w:cs="Times New Roman"/>
          <w:b/>
          <w:sz w:val="28"/>
          <w:szCs w:val="28"/>
        </w:rPr>
        <w:t>】</w:t>
      </w:r>
    </w:p>
    <w:p w14:paraId="6A8C8FC5" w14:textId="77777777" w:rsidR="007B0C1A" w:rsidRPr="007B0C1A" w:rsidRDefault="00F72F94" w:rsidP="007B0C1A">
      <w:pPr>
        <w:spacing w:after="160" w:line="288" w:lineRule="auto"/>
        <w:ind w:firstLine="540"/>
        <w:jc w:val="both"/>
        <w:rPr>
          <w:rFonts w:ascii="Times New Roman" w:eastAsia="Times New Roman" w:hAnsi="Times New Roman" w:cs="Times New Roman"/>
          <w:sz w:val="28"/>
          <w:szCs w:val="28"/>
        </w:rPr>
      </w:pPr>
      <w:r w:rsidRPr="007B0C1A">
        <w:rPr>
          <w:rFonts w:ascii="Times New Roman" w:eastAsia="Times New Roman" w:hAnsi="Times New Roman" w:cs="Times New Roman"/>
          <w:sz w:val="28"/>
          <w:szCs w:val="28"/>
        </w:rPr>
        <w:t>Đây chính là buông xuống, lại buông xuống, vẫn phải buông xuống, cho đến khi đạt ngôi Đẳng Giác Bồ Tát, vẫn bảo quý vị phải buông xuống, cho đến khi hoàn toàn không còn gì để buông, không còn gì để buông thì sẽ thành Phật. Do đó có thể biết, tổng cương lĩnh, tổng nguyên tắc của sự tu học, chỉ là buông xuống mà thôi. Nếu quý vị không chịu buông xuống, thì làm sao có thể thành tựu?</w:t>
      </w:r>
    </w:p>
    <w:p w14:paraId="629CF6BA" w14:textId="2D7479E5" w:rsidR="00F57900" w:rsidRPr="007B0C1A" w:rsidRDefault="00F72F94" w:rsidP="007B0C1A">
      <w:pPr>
        <w:spacing w:after="160" w:line="288" w:lineRule="auto"/>
        <w:ind w:firstLine="540"/>
        <w:jc w:val="both"/>
        <w:rPr>
          <w:rFonts w:ascii="Times New Roman" w:hAnsi="Times New Roman" w:cs="Times New Roman"/>
          <w:sz w:val="28"/>
        </w:rPr>
      </w:pPr>
      <w:r w:rsidRPr="007B0C1A">
        <w:rPr>
          <w:rFonts w:ascii="Times New Roman" w:eastAsia="Times New Roman" w:hAnsi="Times New Roman" w:cs="Times New Roman"/>
          <w:sz w:val="28"/>
          <w:szCs w:val="28"/>
        </w:rPr>
        <w:t xml:space="preserve">Chúng ta niệm Phật đới nghiệp vãng sanh, cũng phải buông xuống, không buông xuống thì </w:t>
      </w:r>
      <w:r w:rsidR="00644D66" w:rsidRPr="007B0C1A">
        <w:rPr>
          <w:rFonts w:ascii="Times New Roman" w:hAnsi="Times New Roman" w:cs="Times New Roman"/>
          <w:sz w:val="28"/>
          <w:szCs w:val="28"/>
        </w:rPr>
        <w:t>chẳng thể vãng sanh về thế giới Tây Phương Cực Lạc</w:t>
      </w:r>
      <w:r w:rsidRPr="007B0C1A">
        <w:rPr>
          <w:rFonts w:ascii="Times New Roman" w:eastAsia="Times New Roman" w:hAnsi="Times New Roman" w:cs="Times New Roman"/>
          <w:sz w:val="28"/>
          <w:szCs w:val="28"/>
        </w:rPr>
        <w:t xml:space="preserve">. Khi nào thì buông xuống? Đợi đến khi thọ mạng của tôi sắp hết thì mới buông xuống. Nói trên lý luận thì không sai, là có thể làm như vậy, nhưng nói trên sự thật thì vấn đề lại rất nhiều. Vấn đề gì vậy? Chính là nghiệp chướng. Quý vị phải nắm chắc lúc lâm chung không có nghiệp chướng, thì quý vị mới có thể như nguyện; nếu như lúc lâm chung nghiệp chướng hiện tiền, vậy thì một đời này của quý vị trôi qua luống uổng rồi, thật là đáng tiếc. Cho nên đối với người học Phật, </w:t>
      </w:r>
      <w:r w:rsidR="000C631E" w:rsidRPr="007B0C1A">
        <w:rPr>
          <w:rFonts w:ascii="Times New Roman" w:eastAsia="Times New Roman" w:hAnsi="Times New Roman" w:cs="Times New Roman"/>
          <w:sz w:val="28"/>
          <w:szCs w:val="28"/>
        </w:rPr>
        <w:t>“</w:t>
      </w:r>
      <w:r w:rsidRPr="007B0C1A">
        <w:rPr>
          <w:rFonts w:ascii="Times New Roman" w:eastAsia="Times New Roman" w:hAnsi="Times New Roman" w:cs="Times New Roman"/>
          <w:sz w:val="28"/>
          <w:szCs w:val="28"/>
        </w:rPr>
        <w:t>Phật</w:t>
      </w:r>
      <w:r w:rsidR="000C631E" w:rsidRPr="007B0C1A">
        <w:rPr>
          <w:rFonts w:ascii="Times New Roman" w:eastAsia="Times New Roman" w:hAnsi="Times New Roman" w:cs="Times New Roman"/>
          <w:sz w:val="28"/>
          <w:szCs w:val="28"/>
        </w:rPr>
        <w:t>”</w:t>
      </w:r>
      <w:r w:rsidRPr="007B0C1A">
        <w:rPr>
          <w:rFonts w:ascii="Times New Roman" w:eastAsia="Times New Roman" w:hAnsi="Times New Roman" w:cs="Times New Roman"/>
          <w:sz w:val="28"/>
          <w:szCs w:val="28"/>
        </w:rPr>
        <w:t xml:space="preserve"> có nghĩa là giác ngộ, học Phật chính là học giác ngộ, không còn mê hoặc nữa. Chúng ta quy y Tam Bảo, điều đầu tiên chính là quy y Giác, giác mà không mê, Giác chính là Phật. Thế nào gọi là giác? Buông xuống thì liền giác. Kinh Kim Cang nói với chúng ta, thế nào là mê? Không buông xuống thì là mê. Do đó có thể biết, định nghĩa của Giác và Mê chính là ở chỗ này. Quý vị buông xuống thêm một phần, thì quý vị sẽ giác ngộ thêm một phần. Chúng ta có thể đem tiền tài buông xuống, thì sẽ không bị tiền tài làm mê hoặc; phải đem sắc buông xuống, thì sẽ không bị sắc làm mê hoặc; đem danh buông xuống, thì sẽ không bị danh làm mê hoặc. Những thứ làm mê hoặc con người trên thế gian này quá nhiều, vô lượng vô biên, từng sự từng việc thảy đều phải buông xuống. </w:t>
      </w:r>
      <w:r w:rsidRPr="007B0C1A">
        <w:rPr>
          <w:rFonts w:ascii="Times New Roman" w:eastAsia="Times New Roman" w:hAnsi="Times New Roman" w:cs="Times New Roman"/>
          <w:sz w:val="28"/>
          <w:szCs w:val="28"/>
        </w:rPr>
        <w:lastRenderedPageBreak/>
        <w:t xml:space="preserve">Thế gian pháp đều buông xuống rồi, nhưng vẫn còn rất nhiều người </w:t>
      </w:r>
      <w:r w:rsidR="00644D66" w:rsidRPr="007B0C1A">
        <w:rPr>
          <w:rFonts w:ascii="Times New Roman" w:eastAsia="Times New Roman" w:hAnsi="Times New Roman" w:cs="Times New Roman"/>
          <w:sz w:val="28"/>
          <w:szCs w:val="28"/>
        </w:rPr>
        <w:t xml:space="preserve">lại </w:t>
      </w:r>
      <w:r w:rsidRPr="007B0C1A">
        <w:rPr>
          <w:rFonts w:ascii="Times New Roman" w:eastAsia="Times New Roman" w:hAnsi="Times New Roman" w:cs="Times New Roman"/>
          <w:sz w:val="28"/>
          <w:szCs w:val="28"/>
        </w:rPr>
        <w:t xml:space="preserve">bị Phật </w:t>
      </w:r>
      <w:r w:rsidR="00644D66" w:rsidRPr="007B0C1A">
        <w:rPr>
          <w:rFonts w:ascii="Times New Roman" w:eastAsia="Times New Roman" w:hAnsi="Times New Roman" w:cs="Times New Roman"/>
          <w:sz w:val="28"/>
          <w:szCs w:val="28"/>
        </w:rPr>
        <w:t xml:space="preserve">pháp </w:t>
      </w:r>
      <w:r w:rsidRPr="007B0C1A">
        <w:rPr>
          <w:rFonts w:ascii="Times New Roman" w:eastAsia="Times New Roman" w:hAnsi="Times New Roman" w:cs="Times New Roman"/>
          <w:sz w:val="28"/>
          <w:szCs w:val="28"/>
        </w:rPr>
        <w:t xml:space="preserve">làm cho mê hoặc, điều này có hỏng bét hay không chứ! Phật </w:t>
      </w:r>
      <w:r w:rsidR="00644D66" w:rsidRPr="007B0C1A">
        <w:rPr>
          <w:rFonts w:ascii="Times New Roman" w:eastAsia="Times New Roman" w:hAnsi="Times New Roman" w:cs="Times New Roman"/>
          <w:sz w:val="28"/>
          <w:szCs w:val="28"/>
        </w:rPr>
        <w:t xml:space="preserve">pháp </w:t>
      </w:r>
      <w:r w:rsidRPr="007B0C1A">
        <w:rPr>
          <w:rFonts w:ascii="Times New Roman" w:eastAsia="Times New Roman" w:hAnsi="Times New Roman" w:cs="Times New Roman"/>
          <w:sz w:val="28"/>
          <w:szCs w:val="28"/>
        </w:rPr>
        <w:t>cũng phải buông xuống, Phật</w:t>
      </w:r>
      <w:r w:rsidR="00644D66" w:rsidRPr="007B0C1A">
        <w:rPr>
          <w:rFonts w:ascii="Times New Roman" w:eastAsia="Times New Roman" w:hAnsi="Times New Roman" w:cs="Times New Roman"/>
          <w:sz w:val="28"/>
          <w:szCs w:val="28"/>
        </w:rPr>
        <w:t xml:space="preserve"> pháp</w:t>
      </w:r>
      <w:r w:rsidRPr="007B0C1A">
        <w:rPr>
          <w:rFonts w:ascii="Times New Roman" w:eastAsia="Times New Roman" w:hAnsi="Times New Roman" w:cs="Times New Roman"/>
          <w:sz w:val="28"/>
          <w:szCs w:val="28"/>
        </w:rPr>
        <w:t xml:space="preserve"> mà không buông xuống</w:t>
      </w:r>
      <w:r w:rsidR="00644D66" w:rsidRPr="007B0C1A">
        <w:rPr>
          <w:rFonts w:ascii="Times New Roman" w:eastAsia="Times New Roman" w:hAnsi="Times New Roman" w:cs="Times New Roman"/>
          <w:sz w:val="28"/>
          <w:szCs w:val="28"/>
        </w:rPr>
        <w:t xml:space="preserve"> thì</w:t>
      </w:r>
      <w:r w:rsidRPr="007B0C1A">
        <w:rPr>
          <w:rFonts w:ascii="Times New Roman" w:eastAsia="Times New Roman" w:hAnsi="Times New Roman" w:cs="Times New Roman"/>
          <w:sz w:val="28"/>
          <w:szCs w:val="28"/>
        </w:rPr>
        <w:t xml:space="preserve"> cũng không được! Cho nên nhất định phải biết, tất cả đều buông xuống thì đúng rồi. Thế Tôn trong bộ kinh này giảng rất hay: </w:t>
      </w:r>
      <w:r w:rsidR="000C631E" w:rsidRPr="007B0C1A">
        <w:rPr>
          <w:rFonts w:ascii="Times New Roman" w:eastAsia="Times New Roman" w:hAnsi="Times New Roman" w:cs="Times New Roman"/>
          <w:sz w:val="28"/>
          <w:szCs w:val="28"/>
        </w:rPr>
        <w:t>“</w:t>
      </w:r>
      <w:r w:rsidRPr="007B0C1A">
        <w:rPr>
          <w:rFonts w:ascii="Times New Roman" w:eastAsia="Times New Roman" w:hAnsi="Times New Roman" w:cs="Times New Roman"/>
          <w:sz w:val="28"/>
          <w:szCs w:val="28"/>
        </w:rPr>
        <w:t>Pháp thượng ưng xả, hà huống phi pháp</w:t>
      </w:r>
      <w:r w:rsidR="000C631E" w:rsidRPr="007B0C1A">
        <w:rPr>
          <w:rFonts w:ascii="Times New Roman" w:eastAsia="Times New Roman" w:hAnsi="Times New Roman" w:cs="Times New Roman"/>
          <w:sz w:val="28"/>
          <w:szCs w:val="28"/>
        </w:rPr>
        <w:t>”</w:t>
      </w:r>
      <w:r w:rsidRPr="007B0C1A">
        <w:rPr>
          <w:rFonts w:ascii="Times New Roman" w:eastAsia="Times New Roman" w:hAnsi="Times New Roman" w:cs="Times New Roman"/>
          <w:sz w:val="28"/>
          <w:szCs w:val="28"/>
        </w:rPr>
        <w:t xml:space="preserve"> (Chánh pháp còn phải bỏ, huống hồ là phi pháp), </w:t>
      </w:r>
      <w:r w:rsidR="000C631E" w:rsidRPr="007B0C1A">
        <w:rPr>
          <w:rFonts w:ascii="Times New Roman" w:eastAsia="Times New Roman" w:hAnsi="Times New Roman" w:cs="Times New Roman"/>
          <w:sz w:val="28"/>
          <w:szCs w:val="28"/>
        </w:rPr>
        <w:t>“</w:t>
      </w:r>
      <w:r w:rsidRPr="007B0C1A">
        <w:rPr>
          <w:rFonts w:ascii="Times New Roman" w:eastAsia="Times New Roman" w:hAnsi="Times New Roman" w:cs="Times New Roman"/>
          <w:sz w:val="28"/>
          <w:szCs w:val="28"/>
        </w:rPr>
        <w:t>pháp</w:t>
      </w:r>
      <w:r w:rsidR="000C631E" w:rsidRPr="007B0C1A">
        <w:rPr>
          <w:rFonts w:ascii="Times New Roman" w:eastAsia="Times New Roman" w:hAnsi="Times New Roman" w:cs="Times New Roman"/>
          <w:sz w:val="28"/>
          <w:szCs w:val="28"/>
        </w:rPr>
        <w:t>”</w:t>
      </w:r>
      <w:r w:rsidRPr="007B0C1A">
        <w:rPr>
          <w:rFonts w:ascii="Times New Roman" w:eastAsia="Times New Roman" w:hAnsi="Times New Roman" w:cs="Times New Roman"/>
          <w:sz w:val="28"/>
          <w:szCs w:val="28"/>
        </w:rPr>
        <w:t xml:space="preserve"> đó là Phật pháp, Phật pháp cũng phải buông xuống, đừng để bị Phật pháp làm mê hoặc. Đó chỉ là một việc nhìn thấu, buông xuống mà thôi.</w:t>
      </w:r>
    </w:p>
    <w:sectPr w:rsidR="00F57900" w:rsidRPr="007B0C1A" w:rsidSect="007B0C1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95ED5" w14:textId="77777777" w:rsidR="007B0C1A" w:rsidRDefault="007B0C1A" w:rsidP="007B0C1A">
      <w:pPr>
        <w:spacing w:after="0" w:line="240" w:lineRule="auto"/>
      </w:pPr>
      <w:r>
        <w:separator/>
      </w:r>
    </w:p>
  </w:endnote>
  <w:endnote w:type="continuationSeparator" w:id="0">
    <w:p w14:paraId="3D4CB331" w14:textId="77777777" w:rsidR="007B0C1A" w:rsidRDefault="007B0C1A" w:rsidP="007B0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5988F" w14:textId="77777777" w:rsidR="007B0C1A" w:rsidRDefault="007B0C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20F77" w14:textId="0ABFE876" w:rsidR="007B0C1A" w:rsidRPr="007B0C1A" w:rsidRDefault="007B0C1A" w:rsidP="007B0C1A">
    <w:pPr>
      <w:pStyle w:val="Footer"/>
      <w:tabs>
        <w:tab w:val="clear" w:pos="4513"/>
        <w:tab w:val="clear" w:pos="9026"/>
      </w:tabs>
      <w:jc w:val="center"/>
      <w:rPr>
        <w:rFonts w:ascii="Times New Roman" w:hAnsi="Times New Roman" w:cs="Times New Roman"/>
        <w:sz w:val="24"/>
      </w:rPr>
    </w:pPr>
    <w:r w:rsidRPr="007B0C1A">
      <w:rPr>
        <w:rFonts w:ascii="Times New Roman" w:hAnsi="Times New Roman" w:cs="Times New Roman"/>
        <w:sz w:val="24"/>
      </w:rPr>
      <w:fldChar w:fldCharType="begin"/>
    </w:r>
    <w:r w:rsidRPr="007B0C1A">
      <w:rPr>
        <w:rFonts w:ascii="Times New Roman" w:hAnsi="Times New Roman" w:cs="Times New Roman"/>
        <w:sz w:val="24"/>
      </w:rPr>
      <w:instrText xml:space="preserve"> PAGE  \* MERGEFORMAT </w:instrText>
    </w:r>
    <w:r w:rsidRPr="007B0C1A">
      <w:rPr>
        <w:rFonts w:ascii="Times New Roman" w:hAnsi="Times New Roman" w:cs="Times New Roman"/>
        <w:sz w:val="24"/>
      </w:rPr>
      <w:fldChar w:fldCharType="separate"/>
    </w:r>
    <w:r w:rsidRPr="007B0C1A">
      <w:rPr>
        <w:rFonts w:ascii="Times New Roman" w:hAnsi="Times New Roman" w:cs="Times New Roman"/>
        <w:noProof/>
        <w:sz w:val="24"/>
      </w:rPr>
      <w:t>1</w:t>
    </w:r>
    <w:r w:rsidRPr="007B0C1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EAACE" w14:textId="77777777" w:rsidR="007B0C1A" w:rsidRDefault="007B0C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0125B" w14:textId="77777777" w:rsidR="007B0C1A" w:rsidRDefault="007B0C1A" w:rsidP="007B0C1A">
      <w:pPr>
        <w:spacing w:after="0" w:line="240" w:lineRule="auto"/>
      </w:pPr>
      <w:r>
        <w:separator/>
      </w:r>
    </w:p>
  </w:footnote>
  <w:footnote w:type="continuationSeparator" w:id="0">
    <w:p w14:paraId="328C4D52" w14:textId="77777777" w:rsidR="007B0C1A" w:rsidRDefault="007B0C1A" w:rsidP="007B0C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E44F4" w14:textId="77777777" w:rsidR="007B0C1A" w:rsidRDefault="007B0C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5488F" w14:textId="77777777" w:rsidR="007B0C1A" w:rsidRDefault="007B0C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826CD" w14:textId="77777777" w:rsidR="007B0C1A" w:rsidRDefault="007B0C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24F1"/>
    <w:rsid w:val="000352CE"/>
    <w:rsid w:val="000C631E"/>
    <w:rsid w:val="00184AA4"/>
    <w:rsid w:val="00644D66"/>
    <w:rsid w:val="0079251A"/>
    <w:rsid w:val="007B0C1A"/>
    <w:rsid w:val="007F6161"/>
    <w:rsid w:val="00806B7D"/>
    <w:rsid w:val="00B4255D"/>
    <w:rsid w:val="00B90063"/>
    <w:rsid w:val="00BE24F1"/>
    <w:rsid w:val="00F57900"/>
    <w:rsid w:val="00F72F9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CB6C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2F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5">
    <w:name w:val="citation-55"/>
    <w:basedOn w:val="DefaultParagraphFont"/>
    <w:rsid w:val="00F72F94"/>
  </w:style>
  <w:style w:type="character" w:customStyle="1" w:styleId="citation-54">
    <w:name w:val="citation-54"/>
    <w:basedOn w:val="DefaultParagraphFont"/>
    <w:rsid w:val="00F72F94"/>
  </w:style>
  <w:style w:type="character" w:customStyle="1" w:styleId="citation-53">
    <w:name w:val="citation-53"/>
    <w:basedOn w:val="DefaultParagraphFont"/>
    <w:rsid w:val="00F72F94"/>
  </w:style>
  <w:style w:type="character" w:customStyle="1" w:styleId="citation-52">
    <w:name w:val="citation-52"/>
    <w:basedOn w:val="DefaultParagraphFont"/>
    <w:rsid w:val="00F72F94"/>
  </w:style>
  <w:style w:type="character" w:customStyle="1" w:styleId="citation-51">
    <w:name w:val="citation-51"/>
    <w:basedOn w:val="DefaultParagraphFont"/>
    <w:rsid w:val="00F72F94"/>
  </w:style>
  <w:style w:type="character" w:customStyle="1" w:styleId="citation-50">
    <w:name w:val="citation-50"/>
    <w:basedOn w:val="DefaultParagraphFont"/>
    <w:rsid w:val="00F72F94"/>
  </w:style>
  <w:style w:type="character" w:customStyle="1" w:styleId="citation-49">
    <w:name w:val="citation-49"/>
    <w:basedOn w:val="DefaultParagraphFont"/>
    <w:rsid w:val="00F72F94"/>
  </w:style>
  <w:style w:type="character" w:customStyle="1" w:styleId="citation-48">
    <w:name w:val="citation-48"/>
    <w:basedOn w:val="DefaultParagraphFont"/>
    <w:rsid w:val="00F72F94"/>
  </w:style>
  <w:style w:type="character" w:customStyle="1" w:styleId="citation-47">
    <w:name w:val="citation-47"/>
    <w:basedOn w:val="DefaultParagraphFont"/>
    <w:rsid w:val="00F72F94"/>
  </w:style>
  <w:style w:type="character" w:customStyle="1" w:styleId="citation-46">
    <w:name w:val="citation-46"/>
    <w:basedOn w:val="DefaultParagraphFont"/>
    <w:rsid w:val="00F72F94"/>
  </w:style>
  <w:style w:type="character" w:customStyle="1" w:styleId="citation-45">
    <w:name w:val="citation-45"/>
    <w:basedOn w:val="DefaultParagraphFont"/>
    <w:rsid w:val="00F72F94"/>
  </w:style>
  <w:style w:type="character" w:customStyle="1" w:styleId="citation-44">
    <w:name w:val="citation-44"/>
    <w:basedOn w:val="DefaultParagraphFont"/>
    <w:rsid w:val="00F72F94"/>
  </w:style>
  <w:style w:type="character" w:customStyle="1" w:styleId="citation-43">
    <w:name w:val="citation-43"/>
    <w:basedOn w:val="DefaultParagraphFont"/>
    <w:rsid w:val="00F72F94"/>
  </w:style>
  <w:style w:type="character" w:customStyle="1" w:styleId="citation-42">
    <w:name w:val="citation-42"/>
    <w:basedOn w:val="DefaultParagraphFont"/>
    <w:rsid w:val="00F72F94"/>
  </w:style>
  <w:style w:type="character" w:customStyle="1" w:styleId="citation-41">
    <w:name w:val="citation-41"/>
    <w:basedOn w:val="DefaultParagraphFont"/>
    <w:rsid w:val="00F72F94"/>
  </w:style>
  <w:style w:type="character" w:customStyle="1" w:styleId="citation-40">
    <w:name w:val="citation-40"/>
    <w:basedOn w:val="DefaultParagraphFont"/>
    <w:rsid w:val="00F72F94"/>
  </w:style>
  <w:style w:type="character" w:customStyle="1" w:styleId="citation-39">
    <w:name w:val="citation-39"/>
    <w:basedOn w:val="DefaultParagraphFont"/>
    <w:rsid w:val="00F72F94"/>
  </w:style>
  <w:style w:type="character" w:customStyle="1" w:styleId="citation-38">
    <w:name w:val="citation-38"/>
    <w:basedOn w:val="DefaultParagraphFont"/>
    <w:rsid w:val="00F72F94"/>
  </w:style>
  <w:style w:type="character" w:customStyle="1" w:styleId="citation-37">
    <w:name w:val="citation-37"/>
    <w:basedOn w:val="DefaultParagraphFont"/>
    <w:rsid w:val="00F72F94"/>
  </w:style>
  <w:style w:type="character" w:customStyle="1" w:styleId="citation-36">
    <w:name w:val="citation-36"/>
    <w:basedOn w:val="DefaultParagraphFont"/>
    <w:rsid w:val="00F72F94"/>
  </w:style>
  <w:style w:type="character" w:customStyle="1" w:styleId="citation-35">
    <w:name w:val="citation-35"/>
    <w:basedOn w:val="DefaultParagraphFont"/>
    <w:rsid w:val="00F72F94"/>
  </w:style>
  <w:style w:type="character" w:customStyle="1" w:styleId="citation-34">
    <w:name w:val="citation-34"/>
    <w:basedOn w:val="DefaultParagraphFont"/>
    <w:rsid w:val="00F72F94"/>
  </w:style>
  <w:style w:type="character" w:customStyle="1" w:styleId="citation-33">
    <w:name w:val="citation-33"/>
    <w:basedOn w:val="DefaultParagraphFont"/>
    <w:rsid w:val="00F72F94"/>
  </w:style>
  <w:style w:type="character" w:customStyle="1" w:styleId="citation-32">
    <w:name w:val="citation-32"/>
    <w:basedOn w:val="DefaultParagraphFont"/>
    <w:rsid w:val="00F72F94"/>
  </w:style>
  <w:style w:type="character" w:customStyle="1" w:styleId="citation-31">
    <w:name w:val="citation-31"/>
    <w:basedOn w:val="DefaultParagraphFont"/>
    <w:rsid w:val="00F72F94"/>
  </w:style>
  <w:style w:type="character" w:customStyle="1" w:styleId="citation-30">
    <w:name w:val="citation-30"/>
    <w:basedOn w:val="DefaultParagraphFont"/>
    <w:rsid w:val="00F72F94"/>
  </w:style>
  <w:style w:type="character" w:customStyle="1" w:styleId="citation-29">
    <w:name w:val="citation-29"/>
    <w:basedOn w:val="DefaultParagraphFont"/>
    <w:rsid w:val="00F72F94"/>
  </w:style>
  <w:style w:type="character" w:customStyle="1" w:styleId="citation-28">
    <w:name w:val="citation-28"/>
    <w:basedOn w:val="DefaultParagraphFont"/>
    <w:rsid w:val="00F72F94"/>
  </w:style>
  <w:style w:type="paragraph" w:styleId="Header">
    <w:name w:val="header"/>
    <w:basedOn w:val="Normal"/>
    <w:link w:val="HeaderChar"/>
    <w:uiPriority w:val="99"/>
    <w:unhideWhenUsed/>
    <w:rsid w:val="007B0C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0C1A"/>
  </w:style>
  <w:style w:type="paragraph" w:styleId="Footer">
    <w:name w:val="footer"/>
    <w:basedOn w:val="Normal"/>
    <w:link w:val="FooterChar"/>
    <w:uiPriority w:val="99"/>
    <w:unhideWhenUsed/>
    <w:rsid w:val="007B0C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0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48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2026-04-24T06:52:00Z</dcterms:created>
  <dcterms:modified xsi:type="dcterms:W3CDTF">2026-10-23T03:22:00Z</dcterms:modified>
</cp:coreProperties>
</file>